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Communication Plan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Organisation: Acme Inc</w:t>
      </w:r>
    </w:p>
    <w:p>
      <w:r>
        <w:t xml:space="preserve">Project: nextjs-saas-example</w:t>
      </w:r>
    </w:p>
    <w:p>
      <w:r>
        <w:t xml:space="preserve">Plan Owner: Jane Mueller (dpo@acme-saas.com)</w:t>
      </w:r>
    </w:p>
    <w:p>
      <w:r>
        <w:t xml:space="preserve">Generated: 2026-03-19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This plan defines how Acme Inc communicates compliance updates internally. It ensures the right people receive the right information at the right time through the right channels.</w:t>
      </w:r>
    </w:p>
    <w:p>
      <w:pPr>
        <w:pStyle w:val="Heading2"/>
      </w:pPr>
      <w:r>
        <w:t>1. Communication Objectives</w:t>
      </w:r>
    </w:p>
    <w:p>
      <w:pPr>
        <w:pStyle w:val="ListParagraph"/>
        <w:numPr>
          <w:ilvl w:val="0"/>
          <w:numId w:val="2"/>
        </w:numPr>
      </w:pPr>
      <w:r>
        <w:t xml:space="preserve">**Awareness** — Ensure all stakeholders understand their compliance obligations</w:t>
      </w:r>
    </w:p>
    <w:p>
      <w:pPr>
        <w:pStyle w:val="ListParagraph"/>
        <w:numPr>
          <w:ilvl w:val="0"/>
          <w:numId w:val="2"/>
        </w:numPr>
      </w:pPr>
      <w:r>
        <w:t xml:space="preserve">**Timeliness** — Deliver updates before deadlines, not after</w:t>
      </w:r>
    </w:p>
    <w:p>
      <w:pPr>
        <w:pStyle w:val="ListParagraph"/>
        <w:numPr>
          <w:ilvl w:val="0"/>
          <w:numId w:val="2"/>
        </w:numPr>
      </w:pPr>
      <w:r>
        <w:t xml:space="preserve">**Accountability** — Document who was informed, when, and through what channel</w:t>
      </w:r>
    </w:p>
    <w:p>
      <w:pPr>
        <w:pStyle w:val="ListParagraph"/>
        <w:numPr>
          <w:ilvl w:val="0"/>
          <w:numId w:val="2"/>
        </w:numPr>
      </w:pPr>
      <w:r>
        <w:t xml:space="preserve">**Escalation** — Define clear paths for urgent compliance matters</w:t>
      </w:r>
    </w:p>
    <w:p>
      <w:pPr>
        <w:pStyle w:val="ListParagraph"/>
        <w:numPr>
          <w:ilvl w:val="0"/>
          <w:numId w:val="2"/>
        </w:numPr>
      </w:pPr>
      <w:r>
        <w:t xml:space="preserve">**Consistency** — Use standard templates and cadences to avoid information gaps</w:t>
      </w:r>
    </w:p>
    <w:p>
      <w:pPr>
        <w:pStyle w:val="Heading2"/>
      </w:pPr>
      <w:r>
        <w:t>2. Stakeholder Communication Matrix</w:t>
      </w:r>
    </w:p>
    <w:p>
      <w:r>
        <w:rPr>
          <w:sz w:val="20"/>
        </w:rPr>
        <w:t xml:space="preserve">Stakeholder  |  Information Needs  |  Frequency  |  Channel  |  Escalation Path</w:t>
      </w:r>
    </w:p>
    <w:p>
      <w:r>
        <w:rPr>
          <w:sz w:val="20"/>
        </w:rPr>
        <w:t xml:space="preserve">CEO / Founder  |  Executive summary, compliance grade, key risks, regulatory deadlines  |  Monthly + ad-hoc for incidents  |  Email summary, board deck  |  Yes</w:t>
      </w:r>
    </w:p>
    <w:p>
      <w:r>
        <w:rPr>
          <w:sz w:val="20"/>
        </w:rPr>
        <w:t xml:space="preserve">CTO / VP Engineering  |  Technical compliance requirements, scanner results, remediation items  |  Weekly during active work, monthly steady-state  |  Slack/Teams, JIRA tickets, email  |  Yes</w:t>
      </w:r>
    </w:p>
    <w:p>
      <w:r>
        <w:rPr>
          <w:sz w:val="20"/>
        </w:rPr>
        <w:t xml:space="preserve">General Counsel / Legal  |  All generated documents for review, regulatory change alerts, incident reports  |  On every generation cycle + monthly review  |  Email, document repository, meeting  |  Yes</w:t>
      </w:r>
    </w:p>
    <w:p>
      <w:r>
        <w:rPr>
          <w:sz w:val="20"/>
        </w:rPr>
        <w:t xml:space="preserve">Data Protection Officer  |  Full scan results, DSAR tracking, breach notification status, training completion  |  Weekly  |  Email, compliance dashboard, meeting  |  Yes</w:t>
      </w:r>
    </w:p>
    <w:p>
      <w:r>
        <w:rPr>
          <w:sz w:val="20"/>
        </w:rPr>
        <w:t xml:space="preserve">Engineering Team  |  Action items from scans, new service detection alerts, code-level compliance tasks  |  Per sprint / bi-weekly  |  Slack/Teams, JIRA, PR comments  |  —</w:t>
      </w:r>
    </w:p>
    <w:p>
      <w:r>
        <w:rPr>
          <w:sz w:val="20"/>
        </w:rPr>
        <w:t xml:space="preserve">Product Team  |  Feature compliance impact, consent requirements, privacy-by-design checklist  |  Per feature launch + monthly  |  Slack/Teams, Confluence, meeting  |  —</w:t>
      </w:r>
    </w:p>
    <w:p>
      <w:r>
        <w:rPr>
          <w:sz w:val="20"/>
        </w:rPr>
        <w:t xml:space="preserve">Security Team / CISO  |  Vulnerability reports, incident response plan, security policy updates, access control changes  |  Weekly + immediate for incidents  |  Email, PagerDuty, Slack/Teams  |  Yes</w:t>
      </w:r>
    </w:p>
    <w:p>
      <w:r>
        <w:rPr>
          <w:sz w:val="20"/>
        </w:rPr>
        <w:t xml:space="preserve">Customer Support  |  DSAR handling procedures, privacy FAQ, data deletion process  |  On policy update + quarterly refresh  |  Internal wiki, training session, email  |  —</w:t>
      </w:r>
    </w:p>
    <w:p>
      <w:r>
        <w:rPr>
          <w:sz w:val="20"/>
        </w:rPr>
        <w:t xml:space="preserve">HR / People Ops  |  Employee privacy notice, training requirements, onboarding compliance checklist  |  On policy update + per new hire  |  HRIS, email, onboarding docs  |  —</w:t>
      </w:r>
    </w:p>
    <w:p>
      <w:r>
        <w:rPr>
          <w:sz w:val="20"/>
        </w:rPr>
        <w:t xml:space="preserve">Board of Directors  |  Compliance scorecard, key risks, regulatory landscape, incident history  |  Quarterly board meeting  |  Board deck, email  |  Yes</w:t>
      </w:r>
    </w:p>
    <w:p>
      <w:pPr>
        <w:pStyle w:val="Heading2"/>
      </w:pPr>
      <w:r>
        <w:t>3. Communication Calendar</w:t>
      </w:r>
    </w:p>
    <w:p>
      <w:pPr>
        <w:pStyle w:val="Heading3"/>
      </w:pPr>
      <w:r>
        <w:t>Regular Cadence</w:t>
      </w:r>
    </w:p>
    <w:p>
      <w:r>
        <w:rPr>
          <w:sz w:val="20"/>
        </w:rPr>
        <w:t xml:space="preserve">Frequency  |  Activity  |  Owner  |  Audience  |  Deliverable</w:t>
      </w:r>
    </w:p>
    <w:p>
      <w:r>
        <w:rPr>
          <w:sz w:val="20"/>
        </w:rPr>
        <w:t xml:space="preserve">**Weekly**  |  Compliance status update  |  DPO  |  Engineering, Security  |  Slack/Teams message</w:t>
      </w:r>
    </w:p>
    <w:p>
      <w:r>
        <w:rPr>
          <w:sz w:val="20"/>
        </w:rPr>
        <w:t xml:space="preserve">**Bi-weekly**  |  Sprint compliance items review  |  DPO + CTO  |  Engineering leads  |  Meeting + action items</w:t>
      </w:r>
    </w:p>
    <w:p>
      <w:r>
        <w:rPr>
          <w:sz w:val="20"/>
        </w:rPr>
        <w:t xml:space="preserve">**Monthly**  |  Compliance summary email  |  DPO  |  All stakeholders  |  Email (use template below)</w:t>
      </w:r>
    </w:p>
    <w:p>
      <w:r>
        <w:rPr>
          <w:sz w:val="20"/>
        </w:rPr>
        <w:t xml:space="preserve">**Monthly**  |  Scan + regenerate docs  |  DPO / DevOps  |  Legal, CTO  |  Updated legal/ directory</w:t>
      </w:r>
    </w:p>
    <w:p>
      <w:r>
        <w:rPr>
          <w:sz w:val="20"/>
        </w:rPr>
        <w:t xml:space="preserve">**Quarterly**  |  Compliance review meeting  |  DPO  |  Leadership, Legal, Board  |  Presentation + scorecard</w:t>
      </w:r>
    </w:p>
    <w:p>
      <w:r>
        <w:rPr>
          <w:sz w:val="20"/>
        </w:rPr>
        <w:t xml:space="preserve">**Quarterly**  |  Training completion check  |  HR + DPO  |  All staff  |  Training report</w:t>
      </w:r>
    </w:p>
    <w:p>
      <w:r>
        <w:rPr>
          <w:sz w:val="20"/>
        </w:rPr>
        <w:t xml:space="preserve">**Annually**  |  Full compliance audit  |  DPO + External  |  Board, Legal  |  Audit report</w:t>
      </w:r>
    </w:p>
    <w:p>
      <w:r>
        <w:rPr>
          <w:sz w:val="20"/>
        </w:rPr>
        <w:t xml:space="preserve">**Annually**  |  Policy review &amp; update cycle  |  DPO + Legal  |  All stakeholders  |  Updated policies</w:t>
      </w:r>
    </w:p>
    <w:p>
      <w:pPr>
        <w:pStyle w:val="Heading3"/>
      </w:pPr>
      <w:r>
        <w:t>Event-Driven Communication</w:t>
      </w:r>
    </w:p>
    <w:p>
      <w:r>
        <w:rPr>
          <w:sz w:val="20"/>
        </w:rPr>
        <w:t xml:space="preserve">Trigger  |  Action  |  Timeline  |  Owner  |  Audience</w:t>
      </w:r>
    </w:p>
    <w:p>
      <w:r>
        <w:rPr>
          <w:sz w:val="20"/>
        </w:rPr>
        <w:t xml:space="preserve">New service detected in scan  |  Notify engineering + legal  |  Within 24 hours  |  DPO  |  CTO, Legal</w:t>
      </w:r>
    </w:p>
    <w:p>
      <w:r>
        <w:rPr>
          <w:sz w:val="20"/>
        </w:rPr>
        <w:t xml:space="preserve">Data breach detected  |  Activate incident response  |  Immediately  |  CISO  |  All escalation contacts</w:t>
      </w:r>
    </w:p>
    <w:p>
      <w:r>
        <w:rPr>
          <w:sz w:val="20"/>
        </w:rPr>
        <w:t xml:space="preserve">Regulatory change announced  |  Impact assessment  |  Within 1 week  |  Legal + DPO  |  Leadership, Engineering</w:t>
      </w:r>
    </w:p>
    <w:p>
      <w:r>
        <w:rPr>
          <w:sz w:val="20"/>
        </w:rPr>
        <w:t xml:space="preserve">New feature launch  |  Privacy impact review  |  Before launch  |  Product + DPO  |  Legal, Engineering</w:t>
      </w:r>
    </w:p>
    <w:p>
      <w:r>
        <w:rPr>
          <w:sz w:val="20"/>
        </w:rPr>
        <w:t xml:space="preserve">DSAR received  |  Acknowledge + process  |  Within 3 business days  |  DPO  |  Support, Engineering</w:t>
      </w:r>
    </w:p>
    <w:p>
      <w:r>
        <w:rPr>
          <w:sz w:val="20"/>
        </w:rPr>
        <w:t xml:space="preserve">Compliance score drops  |  Root cause analysis  |  Within 48 hours  |  DPO  |  CTO, Engineering</w:t>
      </w:r>
    </w:p>
    <w:p>
      <w:r>
        <w:rPr>
          <w:sz w:val="20"/>
        </w:rPr>
        <w:t xml:space="preserve">Vendor change  |  Sub-processor notification  |  30 days before change  |  DPO  |  Affected users, Legal</w:t>
      </w:r>
    </w:p>
    <w:p>
      <w:pPr>
        <w:pStyle w:val="Heading2"/>
      </w:pPr>
      <w:r>
        <w:t>4. Escalation Matrix</w:t>
      </w:r>
    </w:p>
    <w:p>
      <w:pPr>
        <w:pStyle w:val="Code"/>
      </w:pPr>
      <w:r>
        <w:rPr>
          <w:rFonts w:ascii="Courier New" w:hAnsi="Courier New"/>
          <w:sz w:val="18"/>
        </w:rPr>
        <w:t xml:space="preserve">Level 1 — Routine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Owner: DPO / Compliance Lead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Response: Standard cadence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 Example: Monthly report, training reminder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Level 2 — Elevated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Owner: DPO + CTO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Response: Within 48 hours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 Example: Compliance score decline, new regulatory guidance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Level 3 — Urgent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Owner: DPO + CTO + Legal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Response: Within 24 hours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 Example: DSAR deadline approaching, audit finding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Level 4 — Critical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Owner: CEO + DPO + Legal + CISO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 Response: Immediately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 Example: Data breach, regulatory investigation, enforcement action</w:t>
      </w:r>
    </w:p>
    <w:p>
      <w:pPr>
        <w:pStyle w:val="Heading2"/>
      </w:pPr>
      <w:r>
        <w:t>5. Communication Templates</w:t>
      </w:r>
    </w:p>
    <w:p>
      <w:pPr>
        <w:pStyle w:val="Heading3"/>
      </w:pPr>
      <w:r>
        <w:t>Template A: Monthly Compliance Update Email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[Compliance Update] Acme Inc — Monthly Report — [Month Year]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Hi team,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Here is your monthly compliance update for nextjs-saas-example: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📊 COMPLIANCE SCORE: [Score] / 100 ([Grade])</w:t>
      </w:r>
    </w:p>
    <w:p>
      <w:pPr>
        <w:pStyle w:val="Code"/>
      </w:pPr>
      <w:r>
        <w:rPr>
          <w:rFonts w:ascii="Courier New" w:hAnsi="Courier New"/>
          <w:sz w:val="18"/>
        </w:rPr>
        <w:t xml:space="preserve">📄 DOCUMENTS: [Count] compliance documents current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🔍 SERVICES MONITORED: 8</w:t>
      </w:r>
    </w:p>
    <w:p>
      <w:pPr>
        <w:pStyle w:val="Code"/>
      </w:pPr>
      <w:r>
        <w:rPr>
          <w:rFonts w:ascii="Courier New" w:hAnsi="Courier New"/>
          <w:sz w:val="18"/>
        </w:rPr>
        <w:t xml:space="preserve">⚠️  OPEN ITEMS: [Count]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KEY UPDATES: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[Update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[Update 2]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[Update 3]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ACTION ITEMS: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[Owner]: [Action] — Due: [Date]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[Owner]: [Action] — Due: [Date]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UPCOMING DEADLINES: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[Deadline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[Deadline 2]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Full compliance docs: [link to legal/ directory or compliance page]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Questions? Reply to this email or contact Jane Mueller at dpo@acme-saas.com.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Best,</w:t>
      </w:r>
    </w:p>
    <w:p>
      <w:pPr>
        <w:pStyle w:val="Code"/>
      </w:pPr>
      <w:r>
        <w:rPr>
          <w:rFonts w:ascii="Courier New" w:hAnsi="Courier New"/>
          <w:sz w:val="18"/>
        </w:rPr>
        <w:t xml:space="preserve">Jane Mueller</w:t>
      </w:r>
    </w:p>
    <w:p>
      <w:pPr>
        <w:pStyle w:val="Code"/>
      </w:pPr>
      <w:r>
        <w:rPr>
          <w:rFonts w:ascii="Courier New" w:hAnsi="Courier New"/>
          <w:sz w:val="18"/>
        </w:rPr>
        <w:t xml:space="preserve">Data Protection Officer</w:t>
      </w:r>
    </w:p>
    <w:p>
      <w:pPr>
        <w:pStyle w:val="Heading3"/>
      </w:pPr>
      <w:r>
        <w:t>Template B: New Service Detection Alert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[Action Required] New Service Detected — [Service 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Hi [Engineering Lead],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has detected a new third-party service in nextjs-saas-example: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SERVICE: [Service 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CATEGORY: [Category]</w:t>
      </w:r>
    </w:p>
    <w:p>
      <w:pPr>
        <w:pStyle w:val="Code"/>
      </w:pPr>
      <w:r>
        <w:rPr>
          <w:rFonts w:ascii="Courier New" w:hAnsi="Courier New"/>
          <w:sz w:val="18"/>
        </w:rPr>
        <w:t xml:space="preserve">DATA COLLECTED: [Data types]</w:t>
      </w:r>
    </w:p>
    <w:p>
      <w:pPr>
        <w:pStyle w:val="Code"/>
      </w:pPr>
      <w:r>
        <w:rPr>
          <w:rFonts w:ascii="Courier New" w:hAnsi="Courier New"/>
          <w:sz w:val="18"/>
        </w:rPr>
        <w:t xml:space="preserve">COMPLIANCE IMPACT: [Brief description]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REQUIRED ACTIONS:</w:t>
      </w:r>
    </w:p>
    <w:p>
      <w:pPr>
        <w:pStyle w:val="Code"/>
      </w:pPr>
      <w:r>
        <w:rPr>
          <w:rFonts w:ascii="Courier New" w:hAnsi="Courier New"/>
          <w:sz w:val="18"/>
        </w:rPr>
        <w:t xml:space="preserve">1. □ Verify the service is intentional and approved</w:t>
      </w:r>
    </w:p>
    <w:p>
      <w:pPr>
        <w:pStyle w:val="Code"/>
      </w:pPr>
      <w:r>
        <w:rPr>
          <w:rFonts w:ascii="Courier New" w:hAnsi="Courier New"/>
          <w:sz w:val="18"/>
        </w:rPr>
        <w:t xml:space="preserve">2. □ Review data processing implications</w:t>
      </w:r>
    </w:p>
    <w:p>
      <w:pPr>
        <w:pStyle w:val="Code"/>
      </w:pPr>
      <w:r>
        <w:rPr>
          <w:rFonts w:ascii="Courier New" w:hAnsi="Courier New"/>
          <w:sz w:val="18"/>
        </w:rPr>
        <w:t xml:space="preserve">3. □ Update sub-processor list if applicable</w:t>
      </w:r>
    </w:p>
    <w:p>
      <w:pPr>
        <w:pStyle w:val="Code"/>
      </w:pPr>
      <w:r>
        <w:rPr>
          <w:rFonts w:ascii="Courier New" w:hAnsi="Courier New"/>
          <w:sz w:val="18"/>
        </w:rPr>
        <w:t xml:space="preserve">4. □ Ensure DPA is in place with the provider</w:t>
      </w:r>
    </w:p>
    <w:p>
      <w:pPr>
        <w:pStyle w:val="Code"/>
      </w:pPr>
      <w:r>
        <w:rPr>
          <w:rFonts w:ascii="Courier New" w:hAnsi="Courier New"/>
          <w:sz w:val="18"/>
        </w:rPr>
        <w:t xml:space="preserve">5. □ Regenerate compliance documents (codepliant go)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Please complete these actions within [5 business days / next sprint].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— Jane Mueller</w:t>
      </w:r>
    </w:p>
    <w:p>
      <w:pPr>
        <w:pStyle w:val="Heading3"/>
      </w:pPr>
      <w:r>
        <w:t>Template C: Incident Notification (Internal)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[URGENT] Compliance Incident — [Brief Description]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INCIDENT SUMMARY</w:t>
      </w:r>
    </w:p>
    <w:p>
      <w:pPr>
        <w:pStyle w:val="Code"/>
      </w:pPr>
      <w:r>
        <w:rPr>
          <w:rFonts w:ascii="Courier New" w:hAnsi="Courier New"/>
          <w:sz w:val="18"/>
        </w:rPr>
        <w:t xml:space="preserve">━━━━━━━━━━━━━━━</w:t>
      </w:r>
    </w:p>
    <w:p>
      <w:pPr>
        <w:pStyle w:val="Code"/>
      </w:pPr>
      <w:r>
        <w:rPr>
          <w:rFonts w:ascii="Courier New" w:hAnsi="Courier New"/>
          <w:sz w:val="18"/>
        </w:rPr>
        <w:t xml:space="preserve">Detected:    [Date/Time]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Severity:    [Level 1-4]</w:t>
      </w:r>
    </w:p>
    <w:p>
      <w:pPr>
        <w:pStyle w:val="Code"/>
      </w:pPr>
      <w:r>
        <w:rPr>
          <w:rFonts w:ascii="Courier New" w:hAnsi="Courier New"/>
          <w:sz w:val="18"/>
        </w:rPr>
        <w:t xml:space="preserve">Category:    [Data breach / Policy violation / System failure]</w:t>
      </w:r>
    </w:p>
    <w:p>
      <w:pPr>
        <w:pStyle w:val="Code"/>
      </w:pPr>
      <w:r>
        <w:rPr>
          <w:rFonts w:ascii="Courier New" w:hAnsi="Courier New"/>
          <w:sz w:val="18"/>
        </w:rPr>
        <w:t xml:space="preserve">Status:      [Investigating / Contained / Resolved]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DESCRIPTION:</w:t>
      </w:r>
    </w:p>
    <w:p>
      <w:pPr>
        <w:pStyle w:val="Code"/>
      </w:pPr>
      <w:r>
        <w:rPr>
          <w:rFonts w:ascii="Courier New" w:hAnsi="Courier New"/>
          <w:sz w:val="18"/>
        </w:rPr>
        <w:t xml:space="preserve">[Brief description of what happened]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IMMEDIATE ACTIONS TAKEN:</w:t>
      </w:r>
    </w:p>
    <w:p>
      <w:pPr>
        <w:pStyle w:val="Code"/>
      </w:pPr>
      <w:r>
        <w:rPr>
          <w:rFonts w:ascii="Courier New" w:hAnsi="Courier New"/>
          <w:sz w:val="18"/>
        </w:rPr>
        <w:t xml:space="preserve">1. [Action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2. [Action 2]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STAKEHOLDERS NOTIFIED: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[Name, Role] — [Time notified]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[Name, Role] — [Time notified]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NEXT STEPS:</w:t>
      </w:r>
    </w:p>
    <w:p>
      <w:pPr>
        <w:pStyle w:val="Code"/>
      </w:pPr>
      <w:r>
        <w:rPr>
          <w:rFonts w:ascii="Courier New" w:hAnsi="Courier New"/>
          <w:sz w:val="18"/>
        </w:rPr>
        <w:t xml:space="preserve">1. [Next step] — Owner: [Name] — ETA: [Time]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2. [Next step] — Owner: [Name] — ETA: [Time]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REGULATORY NOTIFICATION REQUIRED: [Yes/No]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If yes, deadline: [72 hours from detection under GDPR]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This incident is being tracked in [ticket system / incident ID].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— Jane Mueller</w:t>
      </w:r>
    </w:p>
    <w:p>
      <w:pPr>
        <w:pStyle w:val="Heading3"/>
      </w:pPr>
      <w:r>
        <w:t>Template D: AI Service Compliance Update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[AI Compliance] Acme Inc — AI Service Update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Hi team,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This is an update regarding AI services in nextjs-saas-example: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AI SERVICES IN USE: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openai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EU AI ACT STATUS: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Risk classification: limited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Art. 50 transparency: [Compliant / In progress / Not started]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AI Disclosure document: [Current / Needs update]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KEY ITEMS: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[Item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[Item 2]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DEADLINE REMINDER: EU AI Act Art. 50 transparency obligations</w:t>
      </w:r>
    </w:p>
    <w:p>
      <w:pPr>
        <w:pStyle w:val="Code"/>
      </w:pPr>
      <w:r>
        <w:rPr>
          <w:rFonts w:ascii="Courier New" w:hAnsi="Courier New"/>
          <w:sz w:val="18"/>
        </w:rPr>
        <w:t xml:space="preserve">apply from August 2, 2026.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— Jane Mueller</w:t>
      </w:r>
    </w:p>
    <w:p>
      <w:pPr>
        <w:pStyle w:val="Heading3"/>
      </w:pPr>
      <w:r>
        <w:t>Template E: Payment Compliance Update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[PCI Compliance] Acme Inc — Payment Processing Update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Hi team,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Payment processing compliance update for nextjs-saas-example: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PAYMENT PROCESSORS: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stripe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stripe-ios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PCI DSS STATUS: [Compliant / In progress / Assessment needed]</w:t>
      </w:r>
    </w:p>
    <w:p>
      <w:pPr>
        <w:pStyle w:val="Code"/>
      </w:pPr>
      <w:r>
        <w:rPr>
          <w:rFonts w:ascii="Courier New" w:hAnsi="Courier New"/>
          <w:sz w:val="18"/>
        </w:rPr>
        <w:t xml:space="preserve">DPA STATUS: [All signed / [Count] pending]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ACTION ITEMS: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[Item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• [Item 2]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— Jane Mueller</w:t>
      </w:r>
    </w:p>
    <w:p>
      <w:pPr>
        <w:pStyle w:val="Heading2"/>
      </w:pPr>
      <w:r>
        <w:t>6. Recommended Channels</w:t>
      </w:r>
    </w:p>
    <w:p>
      <w:r>
        <w:rPr>
          <w:sz w:val="20"/>
        </w:rPr>
        <w:t xml:space="preserve">Channel  |  Use Case  |  Setup</w:t>
      </w:r>
    </w:p>
    <w:p>
      <w:r>
        <w:rPr>
          <w:sz w:val="20"/>
        </w:rPr>
        <w:t xml:space="preserve">**Email**  |  Monthly reports, incident alerts, formal notifications  |  Distribution list: compliance@acmeinc.com</w:t>
      </w:r>
    </w:p>
    <w:p>
      <w:r>
        <w:rPr>
          <w:sz w:val="20"/>
        </w:rPr>
        <w:t xml:space="preserve">**Slack / Teams**  |  Real-time updates, quick questions, sprint items  |  Channel: #compliance</w:t>
      </w:r>
    </w:p>
    <w:p>
      <w:r>
        <w:rPr>
          <w:sz w:val="20"/>
        </w:rPr>
        <w:t xml:space="preserve">**JIRA / Linear**  |  Action items, remediation tracking, sprint planning  |  Project: Compliance</w:t>
      </w:r>
    </w:p>
    <w:p>
      <w:r>
        <w:rPr>
          <w:sz w:val="20"/>
        </w:rPr>
        <w:t xml:space="preserve">**Confluence / Notion**  |  Policy repository, procedures, training materials  |  Space: Compliance Docs</w:t>
      </w:r>
    </w:p>
    <w:p>
      <w:r>
        <w:rPr>
          <w:sz w:val="20"/>
        </w:rPr>
        <w:t xml:space="preserve">**Git Repository**  |  Generated compliance documents, version history  |  Directory: legal/</w:t>
      </w:r>
    </w:p>
    <w:p>
      <w:r>
        <w:rPr>
          <w:sz w:val="20"/>
        </w:rPr>
        <w:t xml:space="preserve">**Compliance Dashboard**  |  Live compliance score, trends, KPIs  |  URL: [internal dashboard URL]</w:t>
      </w:r>
    </w:p>
    <w:p>
      <w:r>
        <w:rPr>
          <w:sz w:val="20"/>
        </w:rPr>
        <w:t xml:space="preserve">**Board Portal**  |  Quarterly reports, risk summaries  |  Board meeting materials</w:t>
      </w:r>
    </w:p>
    <w:p>
      <w:pPr>
        <w:pStyle w:val="Heading3"/>
      </w:pPr>
      <w:r>
        <w:t>Automation with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># Automated weekly compliance check (add to CI/CD or cron)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scan /path/to/project --json &gt; compliance-report.json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Generate + diff for change detection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update /path/to/project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Send notification after scan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notify /path/to/project --channel slack --webhook $SLACK_WEBHOOK</w:t>
      </w:r>
    </w:p>
    <w:p>
      <w:pPr>
        <w:pStyle w:val="Heading2"/>
      </w:pPr>
      <w:r>
        <w:t>7. RACI Matrix</w:t>
      </w:r>
    </w:p>
    <w:p>
      <w:r>
        <w:rPr>
          <w:sz w:val="20"/>
        </w:rPr>
        <w:t xml:space="preserve">Activity  |  CEO  |  CTO  |  Legal  |  DPO  |  Engineering  |  Product  |  Security  |  HR</w:t>
      </w:r>
    </w:p>
    <w:p>
      <w:r>
        <w:rPr>
          <w:sz w:val="20"/>
        </w:rPr>
        <w:t xml:space="preserve">Policy creation  |  I  |  C  |  A  |  R  |  C  |  C  |  C  |  I</w:t>
      </w:r>
    </w:p>
    <w:p>
      <w:r>
        <w:rPr>
          <w:sz w:val="20"/>
        </w:rPr>
        <w:t xml:space="preserve">Document generation  |  I  |  I  |  C  |  R  |  C  |  I  |  I  |  I</w:t>
      </w:r>
    </w:p>
    <w:p>
      <w:r>
        <w:rPr>
          <w:sz w:val="20"/>
        </w:rPr>
        <w:t xml:space="preserve">Incident response  |  I  |  C  |  C  |  R  |  C  |  I  |  A  |  I</w:t>
      </w:r>
    </w:p>
    <w:p>
      <w:r>
        <w:rPr>
          <w:sz w:val="20"/>
        </w:rPr>
        <w:t xml:space="preserve">Regulatory monitoring  |  I  |  I  |  A  |  R  |  I  |  I  |  I  |  I</w:t>
      </w:r>
    </w:p>
    <w:p>
      <w:r>
        <w:rPr>
          <w:sz w:val="20"/>
        </w:rPr>
        <w:t xml:space="preserve">Training delivery  |  I  |  I  |  C  |  A  |  I  |  I  |  C  |  R</w:t>
      </w:r>
    </w:p>
    <w:p>
      <w:r>
        <w:rPr>
          <w:sz w:val="20"/>
        </w:rPr>
        <w:t xml:space="preserve">Vendor assessment  |  I  |  C  |  C  |  A  |  R  |  I  |  C  |  I</w:t>
      </w:r>
    </w:p>
    <w:p>
      <w:r>
        <w:rPr>
          <w:sz w:val="20"/>
        </w:rPr>
        <w:t xml:space="preserve">DSAR handling  |  I  |  I  |  C  |  A  |  R  |  I  |  I  |  I</w:t>
      </w:r>
    </w:p>
    <w:p>
      <w:r>
        <w:rPr>
          <w:sz w:val="20"/>
        </w:rPr>
        <w:t xml:space="preserve">Audit preparation  |  C  |  C  |  A  |  R  |  C  |  I  |  C  |  I</w:t>
      </w:r>
    </w:p>
    <w:p>
      <w:r>
        <w:rPr>
          <w:sz w:val="20"/>
        </w:rPr>
        <w:t xml:space="preserve">Board reporting  |  A  |  C  |  C  |  R  |  I  |  I  |  I  |  I</w:t>
      </w:r>
    </w:p>
    <w:p>
      <w:pPr>
        <w:ind w:left="720"/>
      </w:pPr>
      <w:r>
        <w:rPr>
          <w:i/>
          <w:color w:val="666666"/>
        </w:rPr>
        <w:t xml:space="preserve">**R** = Responsible, **A** = Accountable, **C** = Consulted, **I** = Informed</w:t>
      </w:r>
    </w:p>
    <w:p>
      <w:pPr>
        <w:pStyle w:val="Heading2"/>
      </w:pPr>
      <w:r>
        <w:t>8. Communication Effectiveness Metrics</w:t>
      </w:r>
    </w:p>
    <w:p>
      <w:r>
        <w:t xml:space="preserve">Track these metrics to ensure your compliance communication plan is working:</w:t>
      </w:r>
    </w:p>
    <w:p>
      <w:r>
        <w:rPr>
          <w:sz w:val="20"/>
        </w:rPr>
        <w:t xml:space="preserve">Metric  |  Target  |  Measurement</w:t>
      </w:r>
    </w:p>
    <w:p>
      <w:r>
        <w:rPr>
          <w:sz w:val="20"/>
        </w:rPr>
        <w:t xml:space="preserve">Email open rate (compliance updates)  |  &gt; 80%  |  Email analytics</w:t>
      </w:r>
    </w:p>
    <w:p>
      <w:r>
        <w:rPr>
          <w:sz w:val="20"/>
        </w:rPr>
        <w:t xml:space="preserve">Action item completion rate  |  &gt; 90% within deadline  |  JIRA/Linear tracking</w:t>
      </w:r>
    </w:p>
    <w:p>
      <w:r>
        <w:rPr>
          <w:sz w:val="20"/>
        </w:rPr>
        <w:t xml:space="preserve">Training completion within 30 days  |  &gt; 95%  |  LMS / training platform</w:t>
      </w:r>
    </w:p>
    <w:p>
      <w:r>
        <w:rPr>
          <w:sz w:val="20"/>
        </w:rPr>
        <w:t xml:space="preserve">Time to acknowledge incident notification  |  &lt; 1 hour  |  Incident log</w:t>
      </w:r>
    </w:p>
    <w:p>
      <w:r>
        <w:rPr>
          <w:sz w:val="20"/>
        </w:rPr>
        <w:t xml:space="preserve">Stakeholder satisfaction (quarterly survey)  |  &gt; 4/5  |  Anonymous survey</w:t>
      </w:r>
    </w:p>
    <w:p>
      <w:r>
        <w:rPr>
          <w:sz w:val="20"/>
        </w:rPr>
        <w:t xml:space="preserve">Policy review completion (annual cycle)  |  100%  |  Document tracker</w:t>
      </w:r>
    </w:p>
    <w:p>
      <w:pPr>
        <w:pStyle w:val="Heading2"/>
      </w:pPr>
      <w:r>
        <w:t>Contact</w:t>
      </w:r>
    </w:p>
    <w:p>
      <w:r>
        <w:t xml:space="preserve">For questions about this communication plan:</w:t>
      </w:r>
    </w:p>
    <w:p>
      <w:pPr>
        <w:pStyle w:val="ListParagraph"/>
        <w:numPr>
          <w:ilvl w:val="0"/>
          <w:numId w:val="1"/>
        </w:numPr>
      </w:pPr>
      <w:r>
        <w:t xml:space="preserve">**Plan Owner:** Jane Mueller (dpo@acme-saas.com)</w:t>
      </w:r>
    </w:p>
    <w:p>
      <w:pPr>
        <w:pStyle w:val="ListParagraph"/>
        <w:numPr>
          <w:ilvl w:val="0"/>
          <w:numId w:val="1"/>
        </w:numPr>
      </w:pPr>
      <w:r>
        <w:t xml:space="preserve">**General Contact:** legal@acme.com</w:t>
      </w:r>
    </w:p>
    <w:p>
      <w:pPr>
        <w:pBdr>
          <w:bottom w:val="single" w:sz="6" w:space="1" w:color="999999"/>
        </w:pBdr>
      </w:pPr>
    </w:p>
    <w:p>
      <w:r>
        <w:t xml:space="preserve">This Compliance Communication Plan was generated by [Codepliant](https://github.com/joechensmartz/codepliant) based on automated code analysis of 8 service(s). Adapt the templates and cadences to match your organisation's size, structure, and regulatory environment. Review this plan quarterly.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